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A349E8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A349E8">
              <w:rPr>
                <w:rFonts w:ascii="Verdana" w:hAnsi="Verdana"/>
                <w:b/>
                <w:bCs/>
                <w:color w:val="0082A3"/>
                <w:sz w:val="16"/>
              </w:rPr>
              <w:t>D09440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8.00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F66F5E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F66F5E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C2174C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28"/>
                <w:szCs w:val="28"/>
              </w:rPr>
            </w:pPr>
            <w:r w:rsidRPr="00C2174C">
              <w:rPr>
                <w:rFonts w:ascii="Verdana" w:hAnsi="Verdana"/>
                <w:b/>
                <w:bCs/>
                <w:color w:val="31849B" w:themeColor="accent5" w:themeShade="BF"/>
                <w:sz w:val="28"/>
                <w:szCs w:val="28"/>
              </w:rPr>
              <w:fldChar w:fldCharType="begin" w:fldLock="1"/>
            </w:r>
            <w:r w:rsidRPr="00C2174C">
              <w:rPr>
                <w:rFonts w:ascii="Verdana" w:hAnsi="Verdana"/>
                <w:b/>
                <w:bCs/>
                <w:color w:val="31849B" w:themeColor="accent5" w:themeShade="BF"/>
                <w:sz w:val="28"/>
                <w:szCs w:val="28"/>
              </w:rPr>
              <w:instrText xml:space="preserve"> DOCPROPERTY EK_DokTittel </w:instrText>
            </w:r>
            <w:r w:rsidRPr="00C2174C">
              <w:rPr>
                <w:rFonts w:ascii="Verdana" w:hAnsi="Verdana"/>
                <w:b/>
                <w:bCs/>
                <w:color w:val="31849B" w:themeColor="accent5" w:themeShade="BF"/>
                <w:sz w:val="28"/>
                <w:szCs w:val="28"/>
              </w:rPr>
              <w:fldChar w:fldCharType="separate"/>
            </w:r>
            <w:r w:rsidRPr="00C2174C">
              <w:rPr>
                <w:rFonts w:ascii="Verdana" w:hAnsi="Verdana"/>
                <w:b/>
                <w:bCs/>
                <w:color w:val="31849B" w:themeColor="accent5" w:themeShade="BF"/>
                <w:sz w:val="28"/>
                <w:szCs w:val="28"/>
              </w:rPr>
              <w:t>4.1.54 Opplysningsskjema eksamen Part-147</w:t>
            </w:r>
            <w:r w:rsidRPr="00C2174C">
              <w:rPr>
                <w:rFonts w:ascii="Verdana" w:hAnsi="Verdana"/>
                <w:b/>
                <w:bCs/>
                <w:color w:val="31849B" w:themeColor="accent5" w:themeShade="BF"/>
                <w:sz w:val="28"/>
                <w:szCs w:val="2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CA736E" w:rsidRPr="00311E76" w:rsidP="00FE65B1">
      <w:pPr>
        <w:jc w:val="center"/>
        <w:rPr>
          <w:b/>
          <w:sz w:val="26"/>
          <w:szCs w:val="26"/>
          <w:u w:val="single"/>
        </w:rPr>
      </w:pPr>
      <w:r w:rsidRPr="00311E76">
        <w:rPr>
          <w:b/>
          <w:sz w:val="26"/>
          <w:szCs w:val="26"/>
          <w:u w:val="single"/>
        </w:rPr>
        <w:t>Bodø Videregå</w:t>
      </w:r>
      <w:r w:rsidRPr="00311E76" w:rsidR="00C2174C">
        <w:rPr>
          <w:b/>
          <w:sz w:val="26"/>
          <w:szCs w:val="26"/>
          <w:u w:val="single"/>
        </w:rPr>
        <w:t>ende skole, avdeling for Flyfag</w:t>
      </w:r>
    </w:p>
    <w:p w:rsidR="00C2174C" w:rsidRPr="00C2174C" w:rsidP="00FE65B1">
      <w:pPr>
        <w:jc w:val="center"/>
        <w:rPr>
          <w:sz w:val="22"/>
          <w:szCs w:val="22"/>
        </w:rPr>
      </w:pPr>
      <w:r w:rsidRPr="00C2174C">
        <w:rPr>
          <w:sz w:val="22"/>
          <w:szCs w:val="22"/>
        </w:rPr>
        <w:t>(Disse regler gjelder i stedet for, eller i tillegg til skolens " rettleiing for eksaminander" som du også må gjøre deg kjent med før du møter til eksamen).</w:t>
      </w:r>
    </w:p>
    <w:p w:rsidR="00CA736E" w:rsidRPr="002E27A5" w:rsidP="00CA736E">
      <w:pPr>
        <w:rPr>
          <w:sz w:val="26"/>
          <w:szCs w:val="26"/>
        </w:rPr>
      </w:pPr>
    </w:p>
    <w:p w:rsidR="00CA736E" w:rsidRPr="00BD2CAF" w:rsidP="00CA736E">
      <w:pPr>
        <w:numPr>
          <w:ilvl w:val="0"/>
          <w:numId w:val="1"/>
        </w:numPr>
        <w:tabs>
          <w:tab w:val="num" w:pos="426"/>
          <w:tab w:val="clear" w:pos="720"/>
        </w:tabs>
        <w:ind w:left="426" w:hanging="284"/>
      </w:pPr>
      <w:r>
        <w:rPr>
          <w:b/>
        </w:rPr>
        <w:t>Møt</w:t>
      </w:r>
      <w:r w:rsidRPr="00BD2CAF">
        <w:rPr>
          <w:b/>
        </w:rPr>
        <w:t xml:space="preserve"> opp i god tid, senest 15 minutter før eksamen starter.</w:t>
      </w:r>
      <w:r>
        <w:rPr>
          <w:b/>
        </w:rPr>
        <w:t xml:space="preserve"> </w:t>
      </w:r>
      <w:r w:rsidR="000E6A5A">
        <w:rPr>
          <w:b/>
        </w:rPr>
        <w:br/>
      </w:r>
      <w:r w:rsidR="000E6A5A">
        <w:rPr>
          <w:i/>
        </w:rPr>
        <w:t xml:space="preserve">Møter du opp for sent, meld deg for vaktene! Du </w:t>
      </w:r>
      <w:r w:rsidRPr="00BD2CAF">
        <w:rPr>
          <w:i/>
        </w:rPr>
        <w:t>kan risikere å ikke få avlegge eksamen. D</w:t>
      </w:r>
      <w:r w:rsidR="00C2174C">
        <w:rPr>
          <w:i/>
        </w:rPr>
        <w:t>ette vurderes i hvert tilfelle.</w:t>
      </w:r>
      <w:r w:rsidRPr="00BD2CAF">
        <w:br/>
      </w:r>
    </w:p>
    <w:p w:rsidR="00C2174C" w:rsidP="008C743A">
      <w:pPr>
        <w:numPr>
          <w:ilvl w:val="0"/>
          <w:numId w:val="1"/>
        </w:numPr>
        <w:tabs>
          <w:tab w:val="num" w:pos="426"/>
          <w:tab w:val="clear" w:pos="720"/>
        </w:tabs>
        <w:ind w:left="426" w:hanging="284"/>
      </w:pPr>
      <w:r>
        <w:rPr>
          <w:b/>
        </w:rPr>
        <w:t>Elev/privatist</w:t>
      </w:r>
      <w:r w:rsidRPr="00BD2CAF" w:rsidR="00CA736E">
        <w:rPr>
          <w:b/>
        </w:rPr>
        <w:t xml:space="preserve"> skal vise godkjent legitimasjon</w:t>
      </w:r>
      <w:r w:rsidRPr="00BD2CAF" w:rsidR="00CA736E">
        <w:t xml:space="preserve"> før eksamen starter</w:t>
      </w:r>
      <w:r w:rsidR="00FE65B1">
        <w:t>.</w:t>
      </w:r>
      <w:r>
        <w:br/>
      </w:r>
    </w:p>
    <w:p w:rsidR="00C2174C" w:rsidRPr="00C2174C" w:rsidP="00C2174C">
      <w:pPr>
        <w:numPr>
          <w:ilvl w:val="0"/>
          <w:numId w:val="1"/>
        </w:numPr>
        <w:tabs>
          <w:tab w:val="num" w:pos="426"/>
          <w:tab w:val="clear" w:pos="720"/>
        </w:tabs>
        <w:ind w:left="426" w:hanging="284"/>
        <w:rPr>
          <w:szCs w:val="24"/>
        </w:rPr>
      </w:pPr>
      <w:r>
        <w:rPr>
          <w:szCs w:val="24"/>
        </w:rPr>
        <w:t>Du får tildelt plass av eksamensvaktene, d</w:t>
      </w:r>
      <w:r w:rsidRPr="00C2174C">
        <w:rPr>
          <w:szCs w:val="24"/>
        </w:rPr>
        <w:t>u kan ikke forlate plassen, bytte plass eller gå rundt i rom</w:t>
      </w:r>
      <w:r w:rsidR="00E46F1D">
        <w:rPr>
          <w:szCs w:val="24"/>
        </w:rPr>
        <w:t>met uten tillatelse fra eksamensvakt</w:t>
      </w:r>
      <w:r w:rsidRPr="00C2174C">
        <w:rPr>
          <w:szCs w:val="24"/>
        </w:rPr>
        <w:t xml:space="preserve">. </w:t>
      </w:r>
    </w:p>
    <w:p w:rsidR="00CA736E" w:rsidRPr="005A2966" w:rsidP="00C2174C">
      <w:pPr>
        <w:ind w:left="426"/>
      </w:pPr>
    </w:p>
    <w:p w:rsidR="008C743A" w:rsidP="00CA736E">
      <w:pPr>
        <w:numPr>
          <w:ilvl w:val="0"/>
          <w:numId w:val="1"/>
        </w:numPr>
        <w:tabs>
          <w:tab w:val="num" w:pos="426"/>
          <w:tab w:val="clear" w:pos="720"/>
        </w:tabs>
        <w:ind w:left="426" w:hanging="284"/>
      </w:pPr>
      <w:r w:rsidRPr="005C1599">
        <w:t>D</w:t>
      </w:r>
      <w:r w:rsidR="00FE65B1">
        <w:t>et er ikke lov å snakke med</w:t>
      </w:r>
      <w:r w:rsidRPr="005C1599">
        <w:t xml:space="preserve"> andre enn eksamensvakt</w:t>
      </w:r>
      <w:r w:rsidR="00FE65B1">
        <w:t>ene</w:t>
      </w:r>
      <w:r w:rsidR="00081883">
        <w:t xml:space="preserve"> i eksamenslokalet</w:t>
      </w:r>
      <w:r w:rsidRPr="005C1599">
        <w:t xml:space="preserve">. Hvis </w:t>
      </w:r>
      <w:r w:rsidR="000E6A5A">
        <w:t>du</w:t>
      </w:r>
      <w:r w:rsidRPr="00BD2CAF">
        <w:t xml:space="preserve"> </w:t>
      </w:r>
      <w:r w:rsidR="000E6A5A">
        <w:t>ønsker å</w:t>
      </w:r>
      <w:r w:rsidRPr="00BD2CAF">
        <w:t xml:space="preserve"> forlate eksamen</w:t>
      </w:r>
      <w:r w:rsidR="00FE65B1">
        <w:t xml:space="preserve">slokalet under eksamen, skal </w:t>
      </w:r>
      <w:r w:rsidR="000E6A5A">
        <w:t>du</w:t>
      </w:r>
      <w:r>
        <w:t xml:space="preserve"> </w:t>
      </w:r>
      <w:r w:rsidRPr="00BD2CAF">
        <w:t>følges av en vakt.</w:t>
      </w:r>
    </w:p>
    <w:p w:rsidR="008C743A" w:rsidP="008C743A">
      <w:pPr>
        <w:pStyle w:val="ListParagraph"/>
      </w:pPr>
    </w:p>
    <w:p w:rsidR="00CA736E" w:rsidRPr="00BD2CAF" w:rsidP="00CA736E">
      <w:pPr>
        <w:numPr>
          <w:ilvl w:val="0"/>
          <w:numId w:val="1"/>
        </w:numPr>
        <w:tabs>
          <w:tab w:val="num" w:pos="426"/>
          <w:tab w:val="clear" w:pos="720"/>
        </w:tabs>
        <w:ind w:left="426" w:hanging="284"/>
      </w:pPr>
      <w:r w:rsidRPr="005A2966">
        <w:t>Utenpå e</w:t>
      </w:r>
      <w:r>
        <w:t xml:space="preserve">ksamenskonvolutten </w:t>
      </w:r>
      <w:r w:rsidRPr="00C2174C">
        <w:rPr>
          <w:b/>
        </w:rPr>
        <w:t>skal det IKKE noteres navn</w:t>
      </w:r>
      <w:r>
        <w:t xml:space="preserve">. Bruk ditt </w:t>
      </w:r>
      <w:r w:rsidRPr="00634105" w:rsidR="00634105">
        <w:rPr>
          <w:b/>
          <w:bCs/>
        </w:rPr>
        <w:t>Brukernavn/</w:t>
      </w:r>
      <w:r w:rsidRPr="00634105">
        <w:rPr>
          <w:b/>
          <w:bCs/>
        </w:rPr>
        <w:t>kandidatnummer</w:t>
      </w:r>
      <w:r w:rsidRPr="00FE65B1">
        <w:rPr>
          <w:b/>
        </w:rPr>
        <w:t>, fagkode og dato</w:t>
      </w:r>
      <w:r w:rsidRPr="005A2966">
        <w:t xml:space="preserve">. På </w:t>
      </w:r>
      <w:r>
        <w:t xml:space="preserve">eventuelle svarark, </w:t>
      </w:r>
      <w:r w:rsidRPr="005A2966">
        <w:t xml:space="preserve">oppgaveark </w:t>
      </w:r>
      <w:r>
        <w:t xml:space="preserve">og kladdeark </w:t>
      </w:r>
      <w:r w:rsidRPr="005A2966">
        <w:t xml:space="preserve">skal det </w:t>
      </w:r>
      <w:r>
        <w:t xml:space="preserve">også </w:t>
      </w:r>
      <w:r w:rsidRPr="005A2966">
        <w:t>noteres kandidatnummer.</w:t>
      </w:r>
      <w:r w:rsidRPr="00BD2CAF">
        <w:br/>
      </w:r>
    </w:p>
    <w:p w:rsidR="00CA736E" w:rsidRPr="00BD2CAF" w:rsidP="00CA736E">
      <w:pPr>
        <w:numPr>
          <w:ilvl w:val="0"/>
          <w:numId w:val="1"/>
        </w:numPr>
        <w:tabs>
          <w:tab w:val="num" w:pos="426"/>
          <w:tab w:val="clear" w:pos="720"/>
        </w:tabs>
        <w:ind w:left="426" w:right="-142" w:hanging="284"/>
      </w:pPr>
      <w:r>
        <w:t>Når du</w:t>
      </w:r>
      <w:r w:rsidRPr="00BD2CAF">
        <w:t xml:space="preserve"> er ferdig med besvarelsen, sig</w:t>
      </w:r>
      <w:r>
        <w:t>naliseres det til en av vaktene som</w:t>
      </w:r>
      <w:r w:rsidRPr="00BD2CAF">
        <w:t xml:space="preserve"> </w:t>
      </w:r>
      <w:r w:rsidR="00311E76">
        <w:t>k</w:t>
      </w:r>
      <w:r w:rsidRPr="00BD2CAF">
        <w:t xml:space="preserve">ontrollerer </w:t>
      </w:r>
      <w:r w:rsidR="00311E76">
        <w:t xml:space="preserve">at alt er riktig </w:t>
      </w:r>
      <w:r w:rsidRPr="00BD2CAF">
        <w:t xml:space="preserve">før </w:t>
      </w:r>
      <w:r>
        <w:t>du</w:t>
      </w:r>
      <w:r w:rsidRPr="00BD2CAF">
        <w:t xml:space="preserve"> kan forlate </w:t>
      </w:r>
      <w:r>
        <w:t>l</w:t>
      </w:r>
      <w:r w:rsidRPr="00BD2CAF">
        <w:t>okalet.</w:t>
      </w:r>
      <w:r w:rsidR="00EB33C0">
        <w:t xml:space="preserve"> Vent på klarsignal før du går.</w:t>
      </w:r>
      <w:r w:rsidRPr="00BD2CAF">
        <w:br/>
      </w:r>
    </w:p>
    <w:p w:rsidR="00CA736E" w:rsidRPr="00BD2CAF" w:rsidP="00CA736E">
      <w:pPr>
        <w:numPr>
          <w:ilvl w:val="0"/>
          <w:numId w:val="1"/>
        </w:numPr>
        <w:tabs>
          <w:tab w:val="num" w:pos="426"/>
          <w:tab w:val="clear" w:pos="720"/>
        </w:tabs>
        <w:ind w:left="426" w:hanging="284"/>
        <w:rPr>
          <w:b/>
        </w:rPr>
      </w:pPr>
      <w:r w:rsidRPr="00BD2CAF">
        <w:rPr>
          <w:b/>
        </w:rPr>
        <w:t xml:space="preserve">Eksamen gjennomføres uten bruk av hjelpemidler. </w:t>
      </w:r>
      <w:r w:rsidR="000E6A5A">
        <w:t>Du får utlevert oppgave på datamaskin/tablet. Besvarelse på papir</w:t>
      </w:r>
      <w:r w:rsidRPr="00BD2CAF">
        <w:t xml:space="preserve"> skal gjøres med blå eller sort </w:t>
      </w:r>
      <w:r>
        <w:t>kule</w:t>
      </w:r>
      <w:r w:rsidRPr="00BD2CAF">
        <w:t>penn</w:t>
      </w:r>
      <w:r w:rsidR="005C1599">
        <w:t>.</w:t>
      </w:r>
      <w:r w:rsidRPr="00BD2CAF">
        <w:br/>
      </w:r>
    </w:p>
    <w:p w:rsidR="00CA736E" w:rsidRPr="00311E76" w:rsidP="00311E76">
      <w:pPr>
        <w:numPr>
          <w:ilvl w:val="0"/>
          <w:numId w:val="1"/>
        </w:numPr>
        <w:tabs>
          <w:tab w:val="num" w:pos="426"/>
          <w:tab w:val="clear" w:pos="720"/>
        </w:tabs>
        <w:ind w:left="426" w:hanging="284"/>
      </w:pPr>
      <w:r w:rsidRPr="00BD2CAF">
        <w:t>Blir en elev/privatist tatt for j</w:t>
      </w:r>
      <w:r w:rsidR="000E6A5A">
        <w:t>uks vil Luftfartstilsynet</w:t>
      </w:r>
      <w:r w:rsidRPr="005C1599">
        <w:t xml:space="preserve"> bli varslet og du kan ikke ta noen Part eksamen på </w:t>
      </w:r>
      <w:r w:rsidR="00634105">
        <w:t xml:space="preserve">minimum </w:t>
      </w:r>
      <w:r w:rsidRPr="005C1599">
        <w:t>12. måneder</w:t>
      </w:r>
      <w:r w:rsidR="00311E76">
        <w:t>.</w:t>
      </w:r>
      <w:r w:rsidRPr="00BD2CAF">
        <w:br/>
      </w:r>
    </w:p>
    <w:p w:rsidR="00CA736E" w:rsidRPr="005C1599" w:rsidP="00CA736E">
      <w:pPr>
        <w:numPr>
          <w:ilvl w:val="0"/>
          <w:numId w:val="1"/>
        </w:numPr>
        <w:tabs>
          <w:tab w:val="num" w:pos="426"/>
          <w:tab w:val="clear" w:pos="720"/>
        </w:tabs>
        <w:ind w:left="426" w:hanging="284"/>
      </w:pPr>
      <w:r w:rsidRPr="00BD2CAF">
        <w:rPr>
          <w:b/>
        </w:rPr>
        <w:t xml:space="preserve">Klagefrist på eksamen er 10 dager etter at kandidaten kunne gjort seg kjent med </w:t>
      </w:r>
      <w:r w:rsidRPr="005C1599">
        <w:rPr>
          <w:b/>
        </w:rPr>
        <w:t>resultatet. Klagen utløses iht. MTOE 2.14</w:t>
      </w:r>
    </w:p>
    <w:p w:rsidR="00CA736E" w:rsidRPr="00BD2CAF" w:rsidP="00CA736E"/>
    <w:p w:rsidR="00634105" w:rsidP="00CA736E">
      <w:pPr>
        <w:numPr>
          <w:ilvl w:val="0"/>
          <w:numId w:val="1"/>
        </w:numPr>
        <w:tabs>
          <w:tab w:val="num" w:pos="426"/>
          <w:tab w:val="clear" w:pos="720"/>
        </w:tabs>
        <w:ind w:left="426" w:hanging="284"/>
      </w:pPr>
      <w:r w:rsidRPr="00634105">
        <w:rPr>
          <w:b/>
          <w:bCs/>
          <w:u w:val="single"/>
        </w:rPr>
        <w:t>For privatister:</w:t>
      </w:r>
      <w:r>
        <w:t xml:space="preserve"> </w:t>
      </w:r>
      <w:r w:rsidRPr="005C1599" w:rsidR="00CA736E">
        <w:t>Du kan ikke ha avlagt eksame</w:t>
      </w:r>
      <w:r w:rsidR="00BD302A">
        <w:t>n i samme modul siste 90 dager (</w:t>
      </w:r>
      <w:r w:rsidRPr="005C1599" w:rsidR="00CA736E">
        <w:t>med unntak etter Part-66 Appendix II 1.11</w:t>
      </w:r>
      <w:r w:rsidR="00BD302A">
        <w:t>)</w:t>
      </w:r>
      <w:r w:rsidRPr="005C1599" w:rsidR="00CA736E">
        <w:t>. Det er tillatt med tre etterfølgende forsøk med 90 dagers opphold, deretter må du vente ett år før neste tre etterfølgende forsøk kan starte.</w:t>
      </w:r>
    </w:p>
    <w:p w:rsidR="00634105" w:rsidP="00634105">
      <w:pPr>
        <w:pStyle w:val="ListParagraph"/>
      </w:pPr>
    </w:p>
    <w:p w:rsidR="00634105">
      <w:pPr>
        <w:rPr>
          <w:rFonts w:ascii="Arial" w:hAnsi="Arial" w:cs="Arial"/>
        </w:rPr>
      </w:pPr>
    </w:p>
    <w:p w:rsidR="00634105">
      <w:pPr>
        <w:rPr>
          <w:rFonts w:ascii="Arial" w:hAnsi="Arial" w:cs="Arial"/>
        </w:rPr>
      </w:pPr>
      <w:r>
        <w:rPr>
          <w:rFonts w:ascii="Arial" w:hAnsi="Arial" w:cs="Arial"/>
        </w:rPr>
        <w:t>Sted og d</w:t>
      </w:r>
      <w:r w:rsidR="00BD302A">
        <w:rPr>
          <w:rFonts w:ascii="Arial" w:hAnsi="Arial" w:cs="Arial"/>
        </w:rPr>
        <w:t>ato:___</w:t>
      </w:r>
      <w:r>
        <w:rPr>
          <w:rFonts w:ascii="Arial" w:hAnsi="Arial" w:cs="Arial"/>
        </w:rPr>
        <w:t>__________________</w:t>
      </w:r>
      <w:r w:rsidR="00BD302A">
        <w:rPr>
          <w:rFonts w:ascii="Arial" w:hAnsi="Arial" w:cs="Arial"/>
        </w:rPr>
        <w:t xml:space="preserve">_____ </w:t>
      </w:r>
    </w:p>
    <w:p w:rsidR="008A1CA7">
      <w:pPr>
        <w:rPr>
          <w:rFonts w:ascii="Arial" w:hAnsi="Arial" w:cs="Arial"/>
        </w:rPr>
      </w:pPr>
    </w:p>
    <w:p w:rsidR="00634105">
      <w:pPr>
        <w:rPr>
          <w:rFonts w:ascii="Arial" w:hAnsi="Arial" w:cs="Arial"/>
        </w:rPr>
      </w:pPr>
    </w:p>
    <w:p w:rsidR="00634105">
      <w:pPr>
        <w:rPr>
          <w:rFonts w:ascii="Arial" w:hAnsi="Arial" w:cs="Arial"/>
        </w:rPr>
      </w:pPr>
    </w:p>
    <w:p w:rsidR="00CA736E">
      <w:pPr>
        <w:rPr>
          <w:rFonts w:ascii="Arial" w:hAnsi="Arial" w:cs="Arial"/>
        </w:rPr>
      </w:pPr>
      <w:r>
        <w:rPr>
          <w:rFonts w:ascii="Arial" w:hAnsi="Arial" w:cs="Arial"/>
        </w:rPr>
        <w:t>Fødested:______________________</w:t>
      </w:r>
      <w:r w:rsidR="00EB33C0">
        <w:rPr>
          <w:rFonts w:ascii="Arial" w:hAnsi="Arial" w:cs="Arial"/>
        </w:rPr>
        <w:t>Signatur</w:t>
      </w:r>
      <w:r>
        <w:rPr>
          <w:rFonts w:ascii="Arial" w:hAnsi="Arial" w:cs="Arial"/>
        </w:rPr>
        <w:t>:_</w:t>
      </w:r>
      <w:r w:rsidR="00EB33C0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</w:t>
      </w:r>
      <w:r w:rsidR="00BD302A">
        <w:rPr>
          <w:rFonts w:ascii="Arial" w:hAnsi="Arial" w:cs="Arial"/>
        </w:rPr>
        <w:t>__</w:t>
      </w:r>
    </w:p>
    <w:p w:rsidR="00BD302A" w:rsidP="00BD302A">
      <w:pPr>
        <w:jc w:val="right"/>
        <w:rPr>
          <w:rFonts w:ascii="Arial" w:hAnsi="Arial" w:cs="Arial"/>
          <w:i/>
          <w:sz w:val="20"/>
        </w:rPr>
      </w:pPr>
    </w:p>
    <w:p w:rsidR="00BD302A" w:rsidRPr="00BD302A" w:rsidP="00BD302A">
      <w:pPr>
        <w:jc w:val="right"/>
        <w:rPr>
          <w:rFonts w:ascii="Verdana" w:hAnsi="Verdana"/>
          <w:i/>
          <w:sz w:val="20"/>
        </w:rPr>
      </w:pPr>
      <w:r w:rsidRPr="00BD302A">
        <w:rPr>
          <w:rFonts w:ascii="Arial" w:hAnsi="Arial" w:cs="Arial"/>
          <w:i/>
          <w:sz w:val="20"/>
        </w:rPr>
        <w:t>Ved lagring benyttes bare side 1</w:t>
      </w:r>
      <w:r>
        <w:rPr>
          <w:rFonts w:ascii="Arial" w:hAnsi="Arial" w:cs="Arial"/>
          <w:i/>
          <w:sz w:val="20"/>
        </w:rPr>
        <w:t xml:space="preserve"> av 2</w:t>
      </w:r>
    </w:p>
    <w:p w:rsidR="00CA736E">
      <w:pPr>
        <w:rPr>
          <w:rFonts w:ascii="Verdana" w:hAnsi="Verdana"/>
          <w:sz w:val="20"/>
        </w:rPr>
      </w:pPr>
    </w:p>
    <w:p w:rsidR="00EB33C0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EB33C0">
      <w:pPr>
        <w:ind w:left="2127" w:hanging="2127"/>
        <w:jc w:val="both"/>
        <w:rPr>
          <w:rFonts w:ascii="Verdana" w:hAnsi="Verdana"/>
          <w:b/>
          <w:bCs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D09067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2.14 Retting og dokumentasjon av eksamen</w:t>
              </w:r>
            </w:hyperlink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1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sz w:val="20"/>
        </w:rPr>
      </w:pPr>
    </w:p>
    <w:sectPr w:rsidSect="003F6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6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A349E8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4.1.54 Opplysningsskjema eksamen Part-147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A349E8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A349E8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D09440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A349E8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A349E8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A349E8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8.00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6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125D62"/>
    <w:multiLevelType w:val="hybridMultilevel"/>
    <w:tmpl w:val="7D32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81883"/>
    <w:rsid w:val="000E6A5A"/>
    <w:rsid w:val="000F398F"/>
    <w:rsid w:val="00110274"/>
    <w:rsid w:val="001D3C50"/>
    <w:rsid w:val="002756E6"/>
    <w:rsid w:val="00294CA4"/>
    <w:rsid w:val="002D42D3"/>
    <w:rsid w:val="002E27A5"/>
    <w:rsid w:val="002F3AFA"/>
    <w:rsid w:val="00311E76"/>
    <w:rsid w:val="00330B8E"/>
    <w:rsid w:val="00393257"/>
    <w:rsid w:val="003B1202"/>
    <w:rsid w:val="003E68A8"/>
    <w:rsid w:val="003F639D"/>
    <w:rsid w:val="00473CC8"/>
    <w:rsid w:val="004A1AC9"/>
    <w:rsid w:val="004A7C7D"/>
    <w:rsid w:val="005454FA"/>
    <w:rsid w:val="00554977"/>
    <w:rsid w:val="005715B4"/>
    <w:rsid w:val="00577D7C"/>
    <w:rsid w:val="005A2966"/>
    <w:rsid w:val="005C1599"/>
    <w:rsid w:val="005F05A3"/>
    <w:rsid w:val="00634105"/>
    <w:rsid w:val="006826F6"/>
    <w:rsid w:val="006E567A"/>
    <w:rsid w:val="007772E0"/>
    <w:rsid w:val="00797DFB"/>
    <w:rsid w:val="007B332C"/>
    <w:rsid w:val="007B5294"/>
    <w:rsid w:val="007D7A9D"/>
    <w:rsid w:val="007E13DC"/>
    <w:rsid w:val="0080391C"/>
    <w:rsid w:val="008A1CA7"/>
    <w:rsid w:val="008C743A"/>
    <w:rsid w:val="00900BD1"/>
    <w:rsid w:val="00913969"/>
    <w:rsid w:val="00950BED"/>
    <w:rsid w:val="009F5FD0"/>
    <w:rsid w:val="00A067D0"/>
    <w:rsid w:val="00A349E8"/>
    <w:rsid w:val="00A70B93"/>
    <w:rsid w:val="00A715F7"/>
    <w:rsid w:val="00A73DB1"/>
    <w:rsid w:val="00AA4FB5"/>
    <w:rsid w:val="00B04A20"/>
    <w:rsid w:val="00B82D3B"/>
    <w:rsid w:val="00BD2CAF"/>
    <w:rsid w:val="00BD302A"/>
    <w:rsid w:val="00BE28FF"/>
    <w:rsid w:val="00BE35B4"/>
    <w:rsid w:val="00BF33E6"/>
    <w:rsid w:val="00C03D70"/>
    <w:rsid w:val="00C2174C"/>
    <w:rsid w:val="00C557F1"/>
    <w:rsid w:val="00C669AF"/>
    <w:rsid w:val="00CA736E"/>
    <w:rsid w:val="00CD693E"/>
    <w:rsid w:val="00D54614"/>
    <w:rsid w:val="00DD28FB"/>
    <w:rsid w:val="00DE6341"/>
    <w:rsid w:val="00DE6AE8"/>
    <w:rsid w:val="00E45979"/>
    <w:rsid w:val="00E46F1D"/>
    <w:rsid w:val="00E64BFA"/>
    <w:rsid w:val="00E80608"/>
    <w:rsid w:val="00E854C9"/>
    <w:rsid w:val="00EB33C0"/>
    <w:rsid w:val="00F03C5A"/>
    <w:rsid w:val="00F47A32"/>
    <w:rsid w:val="00F66F5E"/>
    <w:rsid w:val="00F81D19"/>
    <w:rsid w:val="00FA78C8"/>
    <w:rsid w:val="00FC3015"/>
    <w:rsid w:val="00FC5B5B"/>
    <w:rsid w:val="00FE65B1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28.05.2020¤3#EK_KlGjelderFra¤2#0¤2#¤3#EK_Opprettet¤2#0¤2#31.01.2017¤3#EK_Utgitt¤2#0¤2#30.05.2017¤3#EK_IBrukDato¤2#0¤2#28.05.2020¤3#EK_DokumentID¤2#0¤2#D09440¤3#EK_DokTittel¤2#0¤2#4.1.54 Opplysningsskjema eksamen Part-147¤3#EK_DokType¤2#0¤2#Generelt¤3#EK_DocLvlShort¤2#0¤2# ¤3#EK_DocLevel¤2#0¤2# ¤3#EK_EksRef¤2#2¤2# 0_x0009_¤3#EK_Erstatter¤2#0¤2#6.00¤3#EK_ErstatterD¤2#0¤2#18.12.2019¤3#EK_Signatur¤2#0¤2#Per Ulik Karlsen¤3#EK_Verifisert¤2#0¤2# ¤3#EK_Hørt¤2#0¤2# ¤3#EK_AuditReview¤2#2¤2# ¤3#EK_AuditApprove¤2#2¤2# ¤3#EK_Gradering¤2#0¤2#Åpen¤3#EK_Gradnr¤2#4¤2#0¤3#EK_Kapittel¤2#4¤2# ¤3#EK_Referanse¤2#2¤2# 1_x0009_.Boø.3.FF.1.3.15_x0009_2.14 Retting og dokumentasjon av eksamen_x0009_09067_x0009_dok09067.docx_x0009_¤1#¤3#EK_RefNr¤2#0¤2#.Boø.3.FF.1.5.34¤3#EK_Revisjon¤2#0¤2#7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7.00¤3#EK_Merknad¤2#7¤2#Tilført fødested for privatister. Ref Form 148 App II AMC147¤3#EK_VerLogg¤2#2¤2#Ver. 7.00 - 28.05.2020|Tilført fødested for privatister. Ref Form 148 App II AMC147¤1#Ver. 6.00 - 18.12.2019|Små endringer i forhold til at digital eksamen er det normale. Kortet ned på noen punkter. Fjernet detaljer som allerede står i skolens reglement. Byttet rekkefølge på kulepunkter.¤1#Ver. 5.00 - 02.01.2019|Tilført henvisning til skolens eksamensreglement. Fjernet  punkt med klagerett på bortvisning (det står i skolereglementet). Presisert at kandidater skal sitte på sin plass. Andre forenklinger i språk.¤1#Ver. 4.00 - 14.03.2018|Forenklet skjema. Skolen tar ansvar for egne elevers karantenetid. 147.A.140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4¤3#EK_GjelderTil¤2#0¤2#¤3#EK_Vedlegg¤2#2¤2# 0_x0009_¤3#EK_AvdelingOver¤2#4¤2# ¤3#EK_HRefNr¤2#0¤2# ¤3#EK_HbNavn¤2#0¤2# ¤3#EK_DokRefnr¤2#4¤2#0001070603030105¤3#EK_Dokendrdato¤2#4¤2#28.05.2020 13:22:11¤3#EK_HbType¤2#4¤2# ¤3#EK_Offisiell¤2#4¤2# ¤3#EK_VedleggRef¤2#4¤2#.Boø.3.FF.1.5.34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34"/>
    <w:docVar w:name="ek_doclevel" w:val=" "/>
    <w:docVar w:name="ek_doclvlshort" w:val=" "/>
    <w:docVar w:name="ek_dokansvnavn" w:val=" "/>
    <w:docVar w:name="ek_doktittel" w:val="4.1.54 Opplysningsskjema eksamen Part-147"/>
    <w:docVar w:name="ek_doktype" w:val="Generelt"/>
    <w:docVar w:name="ek_dokumentid" w:val="D09440"/>
    <w:docVar w:name="ek_ekprintmerke" w:val="Uoffisiell utskrift er kun gyldig på utskriftsdato"/>
    <w:docVar w:name="ek_erstatter" w:val="6.00"/>
    <w:docVar w:name="ek_erstatterd" w:val="18.12.2019"/>
    <w:docVar w:name="ek_format" w:val="-10"/>
    <w:docVar w:name="ek_gjelderfra" w:val="28.05.2020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8.05.2020"/>
    <w:docVar w:name="ek_klgjelderfra" w:val="[]"/>
    <w:docVar w:name="ek_merknad" w:val="Tilført fødested for privatister. Ref Form 148 App II AMC147"/>
    <w:docVar w:name="ek_opprettet" w:val="31.01.2017"/>
    <w:docVar w:name="ek_rapport" w:val="[]"/>
    <w:docVar w:name="ek_refnr" w:val=".Boø.3.FF.1.5.34"/>
    <w:docVar w:name="ek_revisjon" w:val="7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7.00"/>
    <w:docVar w:name="ek_utgitt" w:val="30.05.2017"/>
    <w:docVar w:name="ek_verifisert" w:val=" "/>
    <w:docVar w:name="Erstatter" w:val="lab_erstatter"/>
    <w:docVar w:name="idek_referanse" w:val=";09067;"/>
    <w:docVar w:name="idxd" w:val=";09067;"/>
    <w:docVar w:name="KHB" w:val="UB"/>
    <w:docVar w:name="skitten" w:val="0"/>
    <w:docVar w:name="tidek_referanse" w:val=";09067;"/>
    <w:docVar w:name="tidek_vedlegg" w:val="--"/>
    <w:docVar w:name="Tittel" w:val="Dette er en Test tittel."/>
    <w:docVar w:name="xd09067" w:val=".Boø.3.FF.1.3.15"/>
    <w:docVar w:name="xdf09067" w:val="dok09067.docx"/>
    <w:docVar w:name="xdl09067" w:val=".Boø.3.FF.1.3.15 2.14 Retting og dokumentasjon av eksamen"/>
    <w:docVar w:name="xdt09067" w:val="2.14 Retting og dokumentasjon av eksame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C63485-6C04-4A01-BEF7-868DBCD3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736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1A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s://nfk-ekstern.datakvalitet.net/docs/pub/DOK09067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328</Words>
  <Characters>1838</Characters>
  <Application>Microsoft Office Word</Application>
  <DocSecurity>0</DocSecurity>
  <Lines>79</Lines>
  <Paragraphs>30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4.1.54 Opplysningsskjema for eksamensavvikling for Part-147 elever</vt:lpstr>
      <vt:lpstr>Standard</vt:lpstr>
    </vt:vector>
  </TitlesOfParts>
  <Company>Datakvalitet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4.1.54 Opplysningsskjema eksamen Part-147</dc:title>
  <dc:subject>0001070603030105|.Boø.3.FF.1.5.34|</dc:subject>
  <dc:creator>Handbok</dc:creator>
  <cp:lastModifiedBy>Per Ulrik Karlsen</cp:lastModifiedBy>
  <cp:revision>2</cp:revision>
  <dcterms:created xsi:type="dcterms:W3CDTF">2020-05-28T11:32:00Z</dcterms:created>
  <dcterms:modified xsi:type="dcterms:W3CDTF">2020-05-28T11:32:00Z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4.1.54 Opplysningsskjema eksamen Part-147</vt:lpwstr>
  </property>
  <property fmtid="{D5CDD505-2E9C-101B-9397-08002B2CF9AE}" pid="4" name="EK_DokumentID">
    <vt:lpwstr>D09440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8.00</vt:lpwstr>
  </property>
  <property fmtid="{D5CDD505-2E9C-101B-9397-08002B2CF9AE}" pid="9" name="EK_Watermark">
    <vt:lpwstr/>
  </property>
  <property fmtid="{D5CDD505-2E9C-101B-9397-08002B2CF9AE}" pid="10" name="XD09067">
    <vt:lpwstr>D09067</vt:lpwstr>
  </property>
  <property fmtid="{D5CDD505-2E9C-101B-9397-08002B2CF9AE}" pid="11" name="XDF09067">
    <vt:lpwstr>2.14 Retting og dokumentasjon av eksamen</vt:lpwstr>
  </property>
  <property fmtid="{D5CDD505-2E9C-101B-9397-08002B2CF9AE}" pid="12" name="XDL09067">
    <vt:lpwstr>D09067 2.14 Retting og dokumentasjon av eksamen</vt:lpwstr>
  </property>
  <property fmtid="{D5CDD505-2E9C-101B-9397-08002B2CF9AE}" pid="13" name="XDT09067">
    <vt:lpwstr>2.14 Retting og dokumentasjon av eksamen</vt:lpwstr>
  </property>
</Properties>
</file>